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278" w14:textId="77777777" w:rsidR="000138DB" w:rsidRPr="0039383A" w:rsidRDefault="000138DB" w:rsidP="000138DB">
      <w:pPr>
        <w:pStyle w:val="DoctorName"/>
      </w:pPr>
      <w:r w:rsidRPr="00742E03">
        <w:rPr>
          <w:noProof/>
          <w:color w:val="000000"/>
          <w:lang w:eastAsia="en-US"/>
        </w:rPr>
        <w:drawing>
          <wp:inline distT="0" distB="0" distL="0" distR="0" wp14:anchorId="62882945" wp14:editId="1CA41469">
            <wp:extent cx="754380" cy="7772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3C5C" w14:textId="77777777" w:rsidR="000138DB" w:rsidRDefault="000138DB" w:rsidP="000138DB">
      <w:pPr>
        <w:pStyle w:val="DoctorName"/>
      </w:pPr>
      <w:r>
        <w:tab/>
      </w:r>
    </w:p>
    <w:p w14:paraId="15A27C4D" w14:textId="77777777" w:rsidR="000138DB" w:rsidRPr="00555E4B" w:rsidRDefault="000138DB" w:rsidP="000138DB">
      <w:pPr>
        <w:pStyle w:val="Address"/>
      </w:pPr>
      <w:r>
        <w:t>2908 Greenbriar Dr., Suite A, Springfield, IL  62704</w:t>
      </w:r>
    </w:p>
    <w:p w14:paraId="15875883" w14:textId="77777777" w:rsidR="000138DB" w:rsidRDefault="000138DB" w:rsidP="000138DB">
      <w:pPr>
        <w:pStyle w:val="Address"/>
      </w:pPr>
      <w:r w:rsidRPr="00555E4B">
        <w:t xml:space="preserve">Phone: </w:t>
      </w:r>
      <w:r w:rsidRPr="002F107C">
        <w:t>(217) 726-7980</w:t>
      </w:r>
      <w:r>
        <w:t xml:space="preserve">  </w:t>
      </w:r>
      <w:r w:rsidRPr="00555E4B">
        <w:t xml:space="preserve">Fax: </w:t>
      </w:r>
      <w:r>
        <w:t>(217) 726-7989</w:t>
      </w:r>
    </w:p>
    <w:p w14:paraId="045B5875" w14:textId="77777777" w:rsidR="000138DB" w:rsidRDefault="000138DB" w:rsidP="000138DB">
      <w:pPr>
        <w:pStyle w:val="FormTitle"/>
      </w:pPr>
      <w:r>
        <w:t>ABRET EEG LABORATORY ACCREDITATION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1900"/>
        <w:gridCol w:w="1238"/>
        <w:gridCol w:w="1580"/>
      </w:tblGrid>
      <w:tr w:rsidR="000138DB" w14:paraId="77E77B99" w14:textId="77777777" w:rsidTr="001E6D87">
        <w:tc>
          <w:tcPr>
            <w:tcW w:w="11016" w:type="dxa"/>
            <w:gridSpan w:val="4"/>
          </w:tcPr>
          <w:p w14:paraId="3F5D4331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Date:</w:t>
            </w:r>
          </w:p>
        </w:tc>
      </w:tr>
      <w:tr w:rsidR="000138DB" w14:paraId="1CFFF0AB" w14:textId="77777777" w:rsidTr="001E6D87">
        <w:tc>
          <w:tcPr>
            <w:tcW w:w="11016" w:type="dxa"/>
            <w:gridSpan w:val="4"/>
          </w:tcPr>
          <w:p w14:paraId="067DA3C2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Hospital/Institution:</w:t>
            </w:r>
          </w:p>
        </w:tc>
      </w:tr>
      <w:tr w:rsidR="000138DB" w14:paraId="71827661" w14:textId="77777777" w:rsidTr="001E6D87">
        <w:tc>
          <w:tcPr>
            <w:tcW w:w="11016" w:type="dxa"/>
            <w:gridSpan w:val="4"/>
          </w:tcPr>
          <w:p w14:paraId="21C08386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Laboratory Name:</w:t>
            </w:r>
          </w:p>
        </w:tc>
      </w:tr>
      <w:tr w:rsidR="000138DB" w14:paraId="3471763D" w14:textId="77777777" w:rsidTr="001E6D87">
        <w:tc>
          <w:tcPr>
            <w:tcW w:w="11016" w:type="dxa"/>
            <w:gridSpan w:val="4"/>
          </w:tcPr>
          <w:p w14:paraId="35046B1D" w14:textId="77777777" w:rsidR="000138DB" w:rsidRDefault="000138DB" w:rsidP="001E6D87">
            <w:r w:rsidRPr="00B1086F">
              <w:rPr>
                <w:b/>
              </w:rPr>
              <w:t>Address:</w:t>
            </w:r>
            <w:r>
              <w:br/>
            </w:r>
            <w:r w:rsidRPr="00B1086F">
              <w:rPr>
                <w:sz w:val="16"/>
                <w:szCs w:val="16"/>
              </w:rPr>
              <w:t>(Include Mail Code)</w:t>
            </w:r>
          </w:p>
          <w:p w14:paraId="058E0564" w14:textId="77777777" w:rsidR="000138DB" w:rsidRDefault="000138DB" w:rsidP="001E6D87"/>
        </w:tc>
      </w:tr>
      <w:tr w:rsidR="000138DB" w14:paraId="45FAB9D9" w14:textId="77777777" w:rsidTr="001E6D87">
        <w:tc>
          <w:tcPr>
            <w:tcW w:w="7848" w:type="dxa"/>
            <w:gridSpan w:val="2"/>
          </w:tcPr>
          <w:p w14:paraId="7FD1E2BD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City:</w:t>
            </w:r>
          </w:p>
        </w:tc>
        <w:tc>
          <w:tcPr>
            <w:tcW w:w="1350" w:type="dxa"/>
          </w:tcPr>
          <w:p w14:paraId="31F47209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State:</w:t>
            </w:r>
          </w:p>
        </w:tc>
        <w:tc>
          <w:tcPr>
            <w:tcW w:w="1818" w:type="dxa"/>
          </w:tcPr>
          <w:p w14:paraId="09C7830A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Zip:</w:t>
            </w:r>
          </w:p>
        </w:tc>
      </w:tr>
      <w:tr w:rsidR="000138DB" w14:paraId="3B5D1226" w14:textId="77777777" w:rsidTr="001E6D87">
        <w:tc>
          <w:tcPr>
            <w:tcW w:w="9198" w:type="dxa"/>
            <w:gridSpan w:val="3"/>
          </w:tcPr>
          <w:p w14:paraId="3EB8A1E8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Name/Title Person Completing This Form:</w:t>
            </w:r>
          </w:p>
        </w:tc>
        <w:tc>
          <w:tcPr>
            <w:tcW w:w="1818" w:type="dxa"/>
          </w:tcPr>
          <w:p w14:paraId="4C282695" w14:textId="77777777" w:rsidR="000138DB" w:rsidRDefault="000138DB" w:rsidP="001E6D87"/>
        </w:tc>
      </w:tr>
      <w:tr w:rsidR="000138DB" w14:paraId="417CA38A" w14:textId="77777777" w:rsidTr="001E6D87">
        <w:tc>
          <w:tcPr>
            <w:tcW w:w="5508" w:type="dxa"/>
          </w:tcPr>
          <w:p w14:paraId="7C8E047B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Phone:</w:t>
            </w:r>
          </w:p>
        </w:tc>
        <w:tc>
          <w:tcPr>
            <w:tcW w:w="5508" w:type="dxa"/>
            <w:gridSpan w:val="3"/>
          </w:tcPr>
          <w:p w14:paraId="6F4EEA3A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Fax:</w:t>
            </w:r>
          </w:p>
        </w:tc>
      </w:tr>
      <w:tr w:rsidR="000138DB" w14:paraId="7A91FFAA" w14:textId="77777777" w:rsidTr="001E6D87">
        <w:tc>
          <w:tcPr>
            <w:tcW w:w="11016" w:type="dxa"/>
            <w:gridSpan w:val="4"/>
          </w:tcPr>
          <w:p w14:paraId="659AB155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Email:</w:t>
            </w:r>
          </w:p>
        </w:tc>
      </w:tr>
      <w:tr w:rsidR="000138DB" w14:paraId="0DAE7699" w14:textId="77777777" w:rsidTr="001E6D87">
        <w:tc>
          <w:tcPr>
            <w:tcW w:w="11016" w:type="dxa"/>
            <w:gridSpan w:val="4"/>
          </w:tcPr>
          <w:p w14:paraId="4E0A0B47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Medical Director and Address:</w:t>
            </w:r>
          </w:p>
          <w:p w14:paraId="725F79A2" w14:textId="77777777" w:rsidR="000138DB" w:rsidRDefault="000138DB" w:rsidP="001E6D87"/>
          <w:p w14:paraId="53CA29B2" w14:textId="77777777" w:rsidR="00355D72" w:rsidRDefault="00355D72" w:rsidP="001E6D87"/>
        </w:tc>
      </w:tr>
      <w:tr w:rsidR="000138DB" w14:paraId="169A5C80" w14:textId="77777777" w:rsidTr="001E6D87">
        <w:tc>
          <w:tcPr>
            <w:tcW w:w="11016" w:type="dxa"/>
            <w:gridSpan w:val="4"/>
          </w:tcPr>
          <w:p w14:paraId="79087264" w14:textId="77777777" w:rsidR="000138DB" w:rsidRPr="00B1086F" w:rsidRDefault="000138DB" w:rsidP="001E6D87">
            <w:pPr>
              <w:rPr>
                <w:b/>
              </w:rPr>
            </w:pPr>
            <w:r w:rsidRPr="00B1086F">
              <w:rPr>
                <w:b/>
              </w:rPr>
              <w:t>Administrator/Title and Address:</w:t>
            </w:r>
          </w:p>
          <w:p w14:paraId="541969FA" w14:textId="77777777" w:rsidR="000138DB" w:rsidRDefault="000138DB" w:rsidP="001E6D87"/>
          <w:p w14:paraId="6E037B34" w14:textId="77777777" w:rsidR="000138DB" w:rsidRDefault="000138DB" w:rsidP="001E6D87"/>
        </w:tc>
      </w:tr>
    </w:tbl>
    <w:p w14:paraId="3ADB4F7A" w14:textId="77777777" w:rsidR="000138DB" w:rsidRPr="000138DB" w:rsidRDefault="000138DB">
      <w:pPr>
        <w:rPr>
          <w:color w:val="000000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26"/>
        <w:gridCol w:w="1365"/>
        <w:gridCol w:w="1366"/>
        <w:gridCol w:w="1366"/>
        <w:gridCol w:w="1366"/>
        <w:gridCol w:w="1366"/>
      </w:tblGrid>
      <w:tr w:rsidR="002A2F80" w14:paraId="1065558B" w14:textId="77777777" w:rsidTr="002A2F80">
        <w:tc>
          <w:tcPr>
            <w:tcW w:w="2526" w:type="dxa"/>
          </w:tcPr>
          <w:p w14:paraId="0A84BEE9" w14:textId="77777777" w:rsidR="002A2F80" w:rsidRPr="000138DB" w:rsidRDefault="002A2F8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</w:t>
            </w:r>
            <w:r w:rsidRPr="000138DB">
              <w:rPr>
                <w:b/>
                <w:color w:val="000000"/>
                <w:sz w:val="20"/>
                <w:szCs w:val="20"/>
              </w:rPr>
              <w:t xml:space="preserve"> of EEGs performed by your lab per year (approximately)</w:t>
            </w:r>
          </w:p>
        </w:tc>
        <w:tc>
          <w:tcPr>
            <w:tcW w:w="6829" w:type="dxa"/>
            <w:gridSpan w:val="5"/>
          </w:tcPr>
          <w:p w14:paraId="219C9DFA" w14:textId="77777777" w:rsidR="002A2F80" w:rsidRPr="000138DB" w:rsidRDefault="002A2F8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A2F80" w14:paraId="3E0D8880" w14:textId="77777777" w:rsidTr="002A2F80">
        <w:tc>
          <w:tcPr>
            <w:tcW w:w="2526" w:type="dxa"/>
          </w:tcPr>
          <w:p w14:paraId="1A8F612F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What procedure</w:t>
            </w:r>
            <w:r w:rsidR="005F746F">
              <w:rPr>
                <w:b/>
                <w:color w:val="000000"/>
                <w:sz w:val="20"/>
                <w:szCs w:val="20"/>
              </w:rPr>
              <w:t>s</w:t>
            </w:r>
            <w:r w:rsidRPr="002A2F80">
              <w:rPr>
                <w:b/>
                <w:color w:val="000000"/>
                <w:sz w:val="20"/>
                <w:szCs w:val="20"/>
              </w:rPr>
              <w:t xml:space="preserve"> are performed in your lab?</w:t>
            </w:r>
          </w:p>
        </w:tc>
        <w:tc>
          <w:tcPr>
            <w:tcW w:w="1365" w:type="dxa"/>
          </w:tcPr>
          <w:p w14:paraId="098FF795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Routine EEG</w:t>
            </w:r>
          </w:p>
        </w:tc>
        <w:tc>
          <w:tcPr>
            <w:tcW w:w="1366" w:type="dxa"/>
          </w:tcPr>
          <w:p w14:paraId="7319C8BF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Pediatric</w:t>
            </w:r>
          </w:p>
        </w:tc>
        <w:tc>
          <w:tcPr>
            <w:tcW w:w="1366" w:type="dxa"/>
          </w:tcPr>
          <w:p w14:paraId="3F373B60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Neonatal</w:t>
            </w:r>
          </w:p>
        </w:tc>
        <w:tc>
          <w:tcPr>
            <w:tcW w:w="1366" w:type="dxa"/>
          </w:tcPr>
          <w:p w14:paraId="44EDB29C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Bedside</w:t>
            </w:r>
          </w:p>
        </w:tc>
        <w:tc>
          <w:tcPr>
            <w:tcW w:w="1366" w:type="dxa"/>
          </w:tcPr>
          <w:p w14:paraId="6DE9D140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 w:rsidRPr="002A2F80">
              <w:rPr>
                <w:b/>
                <w:color w:val="000000"/>
                <w:sz w:val="20"/>
                <w:szCs w:val="20"/>
              </w:rPr>
              <w:t>ECI</w:t>
            </w:r>
          </w:p>
        </w:tc>
      </w:tr>
      <w:tr w:rsidR="002A2F80" w14:paraId="57E6C6B4" w14:textId="77777777" w:rsidTr="00B07317">
        <w:tc>
          <w:tcPr>
            <w:tcW w:w="2526" w:type="dxa"/>
          </w:tcPr>
          <w:p w14:paraId="283A60E8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6829" w:type="dxa"/>
            <w:gridSpan w:val="5"/>
          </w:tcPr>
          <w:p w14:paraId="62A465EB" w14:textId="77777777" w:rsidR="002A2F80" w:rsidRPr="002A2F80" w:rsidRDefault="002A2F80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B61DB87" w14:textId="77777777" w:rsidR="004D440C" w:rsidRDefault="004D440C">
      <w:pPr>
        <w:rPr>
          <w:color w:val="000000"/>
          <w:sz w:val="20"/>
          <w:szCs w:val="20"/>
        </w:rPr>
      </w:pPr>
    </w:p>
    <w:p w14:paraId="042FB8B7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ABRET EEG Laboratory Accreditation</w:t>
      </w:r>
    </w:p>
    <w:p w14:paraId="35CE02D2" w14:textId="77777777" w:rsidR="002A2F80" w:rsidRPr="007437EB" w:rsidRDefault="002A2F80">
      <w:pPr>
        <w:rPr>
          <w:b/>
          <w:color w:val="000000"/>
          <w:sz w:val="20"/>
          <w:szCs w:val="20"/>
        </w:rPr>
      </w:pPr>
      <w:r w:rsidRPr="007437EB">
        <w:rPr>
          <w:b/>
          <w:color w:val="000000"/>
          <w:sz w:val="20"/>
          <w:szCs w:val="20"/>
        </w:rPr>
        <w:t>General Information</w:t>
      </w:r>
    </w:p>
    <w:p w14:paraId="3B4F10ED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 laboratory performing clinical EEGs interpreted by a licensed physician (M.D. or D.O.) may apply for accreditation.</w:t>
      </w:r>
    </w:p>
    <w:p w14:paraId="63491762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 least one of the staff technologists must be an R. EEG T. or Canadian RET.</w:t>
      </w:r>
    </w:p>
    <w:p w14:paraId="0612E8CA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LAB-EEG requires a formal review of laboratory output, </w:t>
      </w:r>
      <w:r w:rsidR="00F374E2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olicies and </w:t>
      </w:r>
      <w:r w:rsidR="00F374E2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rocedures.</w:t>
      </w:r>
    </w:p>
    <w:p w14:paraId="1E794D39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EEG Interpretation (professional component) will not be evaluated.</w:t>
      </w:r>
    </w:p>
    <w:p w14:paraId="2E945442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Submitted records will be returned or destroyed </w:t>
      </w:r>
      <w:r w:rsidR="00F374E2">
        <w:rPr>
          <w:color w:val="000000"/>
          <w:sz w:val="20"/>
          <w:szCs w:val="20"/>
        </w:rPr>
        <w:t xml:space="preserve">in a HIPAA compliant manner </w:t>
      </w:r>
      <w:r>
        <w:rPr>
          <w:color w:val="000000"/>
          <w:sz w:val="20"/>
          <w:szCs w:val="20"/>
        </w:rPr>
        <w:t>after the process is complete.</w:t>
      </w:r>
    </w:p>
    <w:p w14:paraId="0B712592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site visit will not be conducted.</w:t>
      </w:r>
    </w:p>
    <w:p w14:paraId="0EBB115B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Accreditation will be for 5 years.</w:t>
      </w:r>
    </w:p>
    <w:p w14:paraId="39959631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list of accredited EEG laboratories will be </w:t>
      </w:r>
      <w:r w:rsidR="00E34B02">
        <w:rPr>
          <w:color w:val="000000"/>
          <w:sz w:val="20"/>
          <w:szCs w:val="20"/>
        </w:rPr>
        <w:t>published.</w:t>
      </w:r>
    </w:p>
    <w:p w14:paraId="3AAFB03D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Successful laboratories will receive a framed certificate</w:t>
      </w:r>
      <w:r w:rsidR="004613FA">
        <w:rPr>
          <w:color w:val="000000"/>
          <w:sz w:val="20"/>
          <w:szCs w:val="20"/>
        </w:rPr>
        <w:t>.</w:t>
      </w:r>
    </w:p>
    <w:p w14:paraId="0108F738" w14:textId="77777777" w:rsidR="002A2F80" w:rsidRDefault="002A2F8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Unsuccessful labs may reapply in one year.</w:t>
      </w:r>
    </w:p>
    <w:p w14:paraId="5000D7C4" w14:textId="77777777" w:rsidR="002A2F80" w:rsidRPr="007437EB" w:rsidRDefault="002A2F80">
      <w:pPr>
        <w:rPr>
          <w:b/>
          <w:color w:val="000000"/>
          <w:sz w:val="20"/>
          <w:szCs w:val="20"/>
        </w:rPr>
      </w:pPr>
      <w:r w:rsidRPr="007437EB">
        <w:rPr>
          <w:b/>
          <w:color w:val="000000"/>
          <w:sz w:val="20"/>
          <w:szCs w:val="20"/>
        </w:rPr>
        <w:t>Process Check List</w:t>
      </w:r>
    </w:p>
    <w:p w14:paraId="4B624B6D" w14:textId="77777777" w:rsidR="002A2F80" w:rsidRDefault="004613FA" w:rsidP="002A2F80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Standard 1-3</w:t>
      </w:r>
      <w:r>
        <w:rPr>
          <w:color w:val="000000"/>
          <w:sz w:val="20"/>
          <w:szCs w:val="20"/>
        </w:rPr>
        <w:br/>
      </w:r>
      <w:r w:rsidR="002A2F80">
        <w:rPr>
          <w:color w:val="000000"/>
          <w:sz w:val="20"/>
          <w:szCs w:val="20"/>
        </w:rPr>
        <w:t>Submit Application and the following supporting documentation.</w:t>
      </w:r>
    </w:p>
    <w:p w14:paraId="14F47602" w14:textId="77777777" w:rsidR="002A2F80" w:rsidRDefault="002A2F80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Copy of the Medical Director’s state medical license.</w:t>
      </w:r>
    </w:p>
    <w:p w14:paraId="015FE34D" w14:textId="77777777" w:rsidR="002A2F80" w:rsidRDefault="002A2F80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list of all staff technologists</w:t>
      </w:r>
    </w:p>
    <w:p w14:paraId="569FB9C4" w14:textId="77777777" w:rsidR="002A2F80" w:rsidRDefault="002A2F80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Credential status and registry number(s) of all staff technologists</w:t>
      </w:r>
    </w:p>
    <w:p w14:paraId="48A68845" w14:textId="77777777" w:rsidR="002A2F80" w:rsidRDefault="002A2F80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</w:t>
      </w:r>
      <w:r w:rsidR="00D05902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of staff continuing education activities over the last 12 months</w:t>
      </w:r>
    </w:p>
    <w:p w14:paraId="37C68BDE" w14:textId="77777777" w:rsidR="007437EB" w:rsidRDefault="007437EB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Signed Application Agreement</w:t>
      </w:r>
    </w:p>
    <w:p w14:paraId="56F0A474" w14:textId="77777777" w:rsidR="002A2F80" w:rsidRDefault="002A2F80" w:rsidP="002A2F80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Application fee</w:t>
      </w:r>
      <w:r w:rsidR="007437EB">
        <w:rPr>
          <w:color w:val="000000"/>
          <w:sz w:val="20"/>
          <w:szCs w:val="20"/>
        </w:rPr>
        <w:t xml:space="preserve"> of $</w:t>
      </w:r>
      <w:r w:rsidR="004613FA">
        <w:rPr>
          <w:color w:val="000000"/>
          <w:sz w:val="20"/>
          <w:szCs w:val="20"/>
        </w:rPr>
        <w:t>100</w:t>
      </w:r>
      <w:r w:rsidR="007437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payable to ABRET</w:t>
      </w:r>
    </w:p>
    <w:p w14:paraId="68E1EA0D" w14:textId="77777777" w:rsidR="002A2F80" w:rsidRDefault="002A2F80" w:rsidP="002A2F80">
      <w:pPr>
        <w:pStyle w:val="ListParagraph"/>
        <w:ind w:left="1440"/>
        <w:rPr>
          <w:color w:val="000000"/>
          <w:sz w:val="20"/>
          <w:szCs w:val="20"/>
        </w:rPr>
      </w:pPr>
    </w:p>
    <w:p w14:paraId="3DDCF4DA" w14:textId="77777777" w:rsidR="004613FA" w:rsidRDefault="004613FA" w:rsidP="002A2F80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Standard 4</w:t>
      </w:r>
    </w:p>
    <w:p w14:paraId="60AA19E6" w14:textId="77777777" w:rsidR="002A2F80" w:rsidRDefault="002A2F80" w:rsidP="004613FA">
      <w:pPr>
        <w:pStyle w:val="ListParagraph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Once the application has been accepted, the lab will be asked to submit:</w:t>
      </w:r>
    </w:p>
    <w:p w14:paraId="78B06A10" w14:textId="77777777" w:rsidR="002A2F80" w:rsidRDefault="00D05902" w:rsidP="002A2F80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required</w:t>
      </w:r>
      <w:r w:rsidR="002A2F80">
        <w:rPr>
          <w:color w:val="000000"/>
          <w:sz w:val="20"/>
          <w:szCs w:val="20"/>
        </w:rPr>
        <w:t xml:space="preserve"> Policies form your P</w:t>
      </w:r>
      <w:r>
        <w:rPr>
          <w:color w:val="000000"/>
          <w:sz w:val="20"/>
          <w:szCs w:val="20"/>
        </w:rPr>
        <w:t>olicy &amp; Procedure Manual (P&amp;P)</w:t>
      </w:r>
    </w:p>
    <w:p w14:paraId="22E1DC07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Table of Contents, including page numbers.</w:t>
      </w:r>
    </w:p>
    <w:p w14:paraId="4DC2C7E4" w14:textId="0C9702EA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Staffing Policies for technical personnel (Job Descriptions</w:t>
      </w:r>
      <w:r w:rsidR="00F15676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Competencies</w:t>
      </w:r>
      <w:r w:rsidR="006B755F">
        <w:rPr>
          <w:color w:val="000000"/>
          <w:sz w:val="20"/>
          <w:szCs w:val="20"/>
        </w:rPr>
        <w:t>, Credentialing, Continuing Education Requirements</w:t>
      </w:r>
      <w:r>
        <w:rPr>
          <w:color w:val="000000"/>
          <w:sz w:val="20"/>
          <w:szCs w:val="20"/>
        </w:rPr>
        <w:t>)</w:t>
      </w:r>
    </w:p>
    <w:p w14:paraId="447B5D61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Infection Control (specific to the EEG Department)</w:t>
      </w:r>
    </w:p>
    <w:p w14:paraId="4BBA2D20" w14:textId="77777777" w:rsidR="002A2F80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Quality Improvement (specific to the EEG Department)</w:t>
      </w:r>
      <w:r w:rsidRPr="002A2F80">
        <w:rPr>
          <w:color w:val="000000"/>
          <w:sz w:val="20"/>
          <w:szCs w:val="20"/>
        </w:rPr>
        <w:t xml:space="preserve"> </w:t>
      </w:r>
    </w:p>
    <w:p w14:paraId="40620B21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Continuing Education requirements/expectations for Technologists</w:t>
      </w:r>
    </w:p>
    <w:p w14:paraId="0C51B70D" w14:textId="77777777" w:rsidR="006436DD" w:rsidRDefault="006436DD" w:rsidP="006436DD">
      <w:pPr>
        <w:pStyle w:val="ListParagraph"/>
        <w:ind w:left="1440"/>
        <w:rPr>
          <w:color w:val="000000"/>
          <w:sz w:val="20"/>
          <w:szCs w:val="20"/>
        </w:rPr>
      </w:pPr>
    </w:p>
    <w:p w14:paraId="35E81AD5" w14:textId="77777777" w:rsidR="006436DD" w:rsidRDefault="006436DD" w:rsidP="006436DD">
      <w:pPr>
        <w:pStyle w:val="ListParagraph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Testing Procedures for each of the following performed:</w:t>
      </w:r>
    </w:p>
    <w:p w14:paraId="245A1E32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Routine EEG</w:t>
      </w:r>
    </w:p>
    <w:p w14:paraId="30451C36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Pediatric EEG</w:t>
      </w:r>
    </w:p>
    <w:p w14:paraId="6658185C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Neonatal EEG</w:t>
      </w:r>
    </w:p>
    <w:p w14:paraId="5CAB6BF8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Bedside EEG</w:t>
      </w:r>
    </w:p>
    <w:p w14:paraId="3759EE2C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Sleep Deprived EEG</w:t>
      </w:r>
    </w:p>
    <w:p w14:paraId="1012E91A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EEG for Determination of Electrocerebral Inactivity</w:t>
      </w:r>
    </w:p>
    <w:p w14:paraId="40853920" w14:textId="77777777" w:rsidR="006436DD" w:rsidRDefault="006436DD" w:rsidP="006436DD">
      <w:pPr>
        <w:pStyle w:val="ListParagraph"/>
        <w:ind w:left="1440"/>
        <w:rPr>
          <w:color w:val="000000"/>
          <w:sz w:val="20"/>
          <w:szCs w:val="20"/>
        </w:rPr>
      </w:pPr>
    </w:p>
    <w:p w14:paraId="51ED60AF" w14:textId="77777777" w:rsidR="004613FA" w:rsidRDefault="004613FA" w:rsidP="004613FA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Standard 5</w:t>
      </w:r>
    </w:p>
    <w:p w14:paraId="1AA2EE2C" w14:textId="77777777" w:rsidR="006436DD" w:rsidRPr="004613FA" w:rsidRDefault="006436DD" w:rsidP="004613FA">
      <w:pPr>
        <w:pStyle w:val="ListParagraph"/>
        <w:ind w:left="1080"/>
        <w:rPr>
          <w:color w:val="000000"/>
          <w:sz w:val="20"/>
          <w:szCs w:val="20"/>
        </w:rPr>
      </w:pPr>
      <w:r w:rsidRPr="004613FA">
        <w:rPr>
          <w:color w:val="000000"/>
          <w:sz w:val="20"/>
          <w:szCs w:val="20"/>
        </w:rPr>
        <w:t>Five complete EEGs (no LTM or ambulatory studies)</w:t>
      </w:r>
    </w:p>
    <w:p w14:paraId="7797C43B" w14:textId="77777777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Three EEGs selected by the applicant lab identified as normal, focal, and generalized</w:t>
      </w:r>
    </w:p>
    <w:p w14:paraId="144FF8C2" w14:textId="6C2B480D" w:rsidR="006436DD" w:rsidRDefault="006436DD" w:rsidP="006436DD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Two randomly selected by LAB-EEG by date, identified as LAB-selected</w:t>
      </w:r>
      <w:r w:rsidR="006B755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Include the equipment manufacturer, reading software information, and information on how to view impedances.</w:t>
      </w:r>
    </w:p>
    <w:p w14:paraId="5B06DE8D" w14:textId="77777777" w:rsidR="00FD79FE" w:rsidRPr="00FD79FE" w:rsidRDefault="00FD79FE" w:rsidP="006436DD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0"/>
          <w:szCs w:val="20"/>
        </w:rPr>
      </w:pPr>
      <w:r w:rsidRPr="00FD79FE">
        <w:rPr>
          <w:rFonts w:asciiTheme="minorHAnsi" w:hAnsiTheme="minorHAnsi" w:cs="Arial"/>
          <w:sz w:val="20"/>
          <w:szCs w:val="20"/>
        </w:rPr>
        <w:t xml:space="preserve">Records should be submitted ‘as recorded’.  A reformatted recording is not acceptable.  </w:t>
      </w:r>
    </w:p>
    <w:p w14:paraId="3194AA47" w14:textId="77777777" w:rsidR="006436DD" w:rsidRDefault="006436DD" w:rsidP="006436DD">
      <w:pPr>
        <w:pStyle w:val="ListParagraph"/>
        <w:ind w:left="1440"/>
        <w:rPr>
          <w:color w:val="000000"/>
          <w:sz w:val="20"/>
          <w:szCs w:val="20"/>
        </w:rPr>
      </w:pPr>
    </w:p>
    <w:p w14:paraId="2F554494" w14:textId="77777777" w:rsidR="006436DD" w:rsidRDefault="006436DD" w:rsidP="004613FA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check for $</w:t>
      </w:r>
      <w:r w:rsidR="007437EB">
        <w:rPr>
          <w:color w:val="000000"/>
          <w:sz w:val="20"/>
          <w:szCs w:val="20"/>
        </w:rPr>
        <w:t>1,000 payable to ABRET.</w:t>
      </w:r>
      <w:r w:rsidR="004613FA">
        <w:rPr>
          <w:color w:val="000000"/>
          <w:sz w:val="20"/>
          <w:szCs w:val="20"/>
        </w:rPr>
        <w:t xml:space="preserve"> Visa/MasterCard accepted.</w:t>
      </w:r>
    </w:p>
    <w:p w14:paraId="7534B2FC" w14:textId="77777777" w:rsidR="006436DD" w:rsidRDefault="006436DD" w:rsidP="006436DD">
      <w:pPr>
        <w:pStyle w:val="ListParagraph"/>
        <w:ind w:left="1440"/>
        <w:rPr>
          <w:color w:val="000000"/>
          <w:sz w:val="20"/>
          <w:szCs w:val="20"/>
        </w:rPr>
      </w:pPr>
    </w:p>
    <w:p w14:paraId="01C369DB" w14:textId="77777777" w:rsidR="00D05902" w:rsidRDefault="006436DD" w:rsidP="004613FA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Satellite or related labs may apply at a discount, but applications must be submitted together.</w:t>
      </w:r>
    </w:p>
    <w:p w14:paraId="40C0B739" w14:textId="77777777" w:rsidR="00D05902" w:rsidRDefault="00D05902" w:rsidP="00D05902">
      <w:pPr>
        <w:pStyle w:val="ListParagraph"/>
      </w:pPr>
    </w:p>
    <w:p w14:paraId="3C41D62F" w14:textId="77BDBBB1" w:rsidR="006436DD" w:rsidRPr="00D05902" w:rsidRDefault="006B755F" w:rsidP="00D05902">
      <w:pPr>
        <w:ind w:left="720"/>
        <w:rPr>
          <w:color w:val="000000"/>
          <w:sz w:val="20"/>
          <w:szCs w:val="20"/>
        </w:rPr>
      </w:pPr>
      <w:r>
        <w:t>EEGs, p</w:t>
      </w:r>
      <w:r w:rsidR="00D05902">
        <w:t xml:space="preserve">olicies and supporting documentation may be </w:t>
      </w:r>
      <w:r w:rsidR="00F374E2">
        <w:t xml:space="preserve">sent on a </w:t>
      </w:r>
      <w:r w:rsidR="007437EB">
        <w:t xml:space="preserve">DVD </w:t>
      </w:r>
      <w:r w:rsidR="00F374E2">
        <w:t xml:space="preserve">or </w:t>
      </w:r>
      <w:r>
        <w:t xml:space="preserve">USB (flash) </w:t>
      </w:r>
      <w:r w:rsidR="00F374E2">
        <w:t xml:space="preserve">drive.  Please submit two </w:t>
      </w:r>
      <w:r>
        <w:t>sets or</w:t>
      </w:r>
      <w:r w:rsidR="007437EB">
        <w:t xml:space="preserve"> request a link to ShareFile to upload your EEGs and documents</w:t>
      </w:r>
      <w:r w:rsidR="00F374E2">
        <w:t>.</w:t>
      </w:r>
      <w:r w:rsidR="00D05902">
        <w:t xml:space="preserve"> </w:t>
      </w:r>
      <w:r w:rsidR="006436DD">
        <w:br/>
      </w:r>
    </w:p>
    <w:p w14:paraId="44C296B3" w14:textId="77777777" w:rsidR="006436DD" w:rsidRPr="006436DD" w:rsidRDefault="006436DD" w:rsidP="006436DD">
      <w:pPr>
        <w:pStyle w:val="ListParagraph"/>
        <w:ind w:left="1440"/>
        <w:rPr>
          <w:color w:val="000000"/>
          <w:sz w:val="20"/>
          <w:szCs w:val="20"/>
        </w:rPr>
      </w:pPr>
      <w:bookmarkStart w:id="0" w:name="_GoBack"/>
      <w:bookmarkEnd w:id="0"/>
    </w:p>
    <w:p w14:paraId="781C31C2" w14:textId="77777777" w:rsidR="006436DD" w:rsidRPr="006436DD" w:rsidRDefault="006436DD" w:rsidP="006436DD">
      <w:pPr>
        <w:ind w:left="1080"/>
        <w:rPr>
          <w:color w:val="000000"/>
          <w:sz w:val="20"/>
          <w:szCs w:val="20"/>
        </w:rPr>
      </w:pPr>
    </w:p>
    <w:p w14:paraId="6CADCC6B" w14:textId="4237E92C" w:rsidR="002A2F80" w:rsidRPr="007437EB" w:rsidRDefault="004613FA" w:rsidP="007437E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B755F">
        <w:rPr>
          <w:color w:val="000000"/>
          <w:sz w:val="20"/>
          <w:szCs w:val="20"/>
        </w:rPr>
        <w:t>12/2018</w:t>
      </w:r>
    </w:p>
    <w:sectPr w:rsidR="002A2F80" w:rsidRPr="007437EB" w:rsidSect="002A2F80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1CF5" w14:textId="77777777" w:rsidR="002F7935" w:rsidRDefault="002F7935" w:rsidP="002A2F80">
      <w:pPr>
        <w:spacing w:after="0" w:line="240" w:lineRule="auto"/>
      </w:pPr>
      <w:r>
        <w:separator/>
      </w:r>
    </w:p>
  </w:endnote>
  <w:endnote w:type="continuationSeparator" w:id="0">
    <w:p w14:paraId="254F7E36" w14:textId="77777777" w:rsidR="002F7935" w:rsidRDefault="002F7935" w:rsidP="002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F4EF" w14:textId="77777777" w:rsidR="002F7935" w:rsidRDefault="002F7935" w:rsidP="002A2F80">
      <w:pPr>
        <w:spacing w:after="0" w:line="240" w:lineRule="auto"/>
      </w:pPr>
      <w:r>
        <w:separator/>
      </w:r>
    </w:p>
  </w:footnote>
  <w:footnote w:type="continuationSeparator" w:id="0">
    <w:p w14:paraId="5537451F" w14:textId="77777777" w:rsidR="002F7935" w:rsidRDefault="002F7935" w:rsidP="002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2D98" w14:textId="77777777" w:rsidR="002A2F80" w:rsidRDefault="002A2F80">
    <w:pPr>
      <w:pStyle w:val="Header"/>
    </w:pPr>
    <w:r>
      <w:t>LAB-EEG Application</w:t>
    </w:r>
  </w:p>
  <w:p w14:paraId="10470D64" w14:textId="77777777" w:rsidR="002A2F80" w:rsidRDefault="002A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5B29"/>
    <w:multiLevelType w:val="hybridMultilevel"/>
    <w:tmpl w:val="8AC2A49C"/>
    <w:lvl w:ilvl="0" w:tplc="A0485120">
      <w:start w:val="1"/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C06DB"/>
    <w:multiLevelType w:val="hybridMultilevel"/>
    <w:tmpl w:val="2DE62410"/>
    <w:lvl w:ilvl="0" w:tplc="1D84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67ED"/>
    <w:multiLevelType w:val="hybridMultilevel"/>
    <w:tmpl w:val="6CB6F31A"/>
    <w:lvl w:ilvl="0" w:tplc="2318C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NTM2NDExNTczMDBQ0lEKTi0uzszPAykwrgUAk94FTiwAAAA="/>
  </w:docVars>
  <w:rsids>
    <w:rsidRoot w:val="000138DB"/>
    <w:rsid w:val="000138DB"/>
    <w:rsid w:val="002A2F80"/>
    <w:rsid w:val="002C25C6"/>
    <w:rsid w:val="002F7935"/>
    <w:rsid w:val="00324656"/>
    <w:rsid w:val="00355D72"/>
    <w:rsid w:val="004613FA"/>
    <w:rsid w:val="004D440C"/>
    <w:rsid w:val="005263A4"/>
    <w:rsid w:val="005F746F"/>
    <w:rsid w:val="006436DD"/>
    <w:rsid w:val="006B755F"/>
    <w:rsid w:val="007437EB"/>
    <w:rsid w:val="008B6AB1"/>
    <w:rsid w:val="0090714A"/>
    <w:rsid w:val="009E47C7"/>
    <w:rsid w:val="00D05902"/>
    <w:rsid w:val="00E06E70"/>
    <w:rsid w:val="00E34B02"/>
    <w:rsid w:val="00EE0BC9"/>
    <w:rsid w:val="00F15676"/>
    <w:rsid w:val="00F374E2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B25"/>
  <w15:chartTrackingRefBased/>
  <w15:docId w15:val="{09F9D5CD-EADD-43A7-8F0D-7888177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8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0138DB"/>
    <w:pPr>
      <w:spacing w:before="480" w:after="240" w:line="240" w:lineRule="exact"/>
      <w:jc w:val="center"/>
    </w:pPr>
    <w:rPr>
      <w:rFonts w:ascii="Tahoma" w:eastAsia="Batang" w:hAnsi="Tahoma" w:cs="Tahoma"/>
      <w:b/>
      <w:sz w:val="24"/>
      <w:szCs w:val="20"/>
      <w:lang w:eastAsia="ko-KR"/>
    </w:rPr>
  </w:style>
  <w:style w:type="paragraph" w:customStyle="1" w:styleId="Address">
    <w:name w:val="Address"/>
    <w:basedOn w:val="Normal"/>
    <w:rsid w:val="000138DB"/>
    <w:pPr>
      <w:spacing w:after="0" w:line="240" w:lineRule="auto"/>
    </w:pPr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0138DB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/>
      <w:sz w:val="18"/>
      <w:szCs w:val="18"/>
      <w:lang w:eastAsia="ko-KR"/>
    </w:rPr>
  </w:style>
  <w:style w:type="character" w:styleId="Hyperlink">
    <w:name w:val="Hyperlink"/>
    <w:uiPriority w:val="99"/>
    <w:unhideWhenUsed/>
    <w:rsid w:val="000138D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01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8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A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 Walbert</cp:lastModifiedBy>
  <cp:revision>2</cp:revision>
  <cp:lastPrinted>2018-12-07T14:37:00Z</cp:lastPrinted>
  <dcterms:created xsi:type="dcterms:W3CDTF">2018-12-07T16:27:00Z</dcterms:created>
  <dcterms:modified xsi:type="dcterms:W3CDTF">2018-12-07T16:27:00Z</dcterms:modified>
</cp:coreProperties>
</file>